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4211F5" w14:textId="77777777" w:rsidR="00440EF0" w:rsidRPr="005E3B50" w:rsidRDefault="00440EF0"/>
    <w:p w14:paraId="09F48366" w14:textId="65A505D5" w:rsidR="008C727F" w:rsidRPr="005E3B50" w:rsidRDefault="00440EF0">
      <w:pPr>
        <w:rPr>
          <w:b/>
          <w:bCs/>
          <w:sz w:val="40"/>
          <w:szCs w:val="40"/>
        </w:rPr>
      </w:pPr>
      <w:r w:rsidRPr="005E3B50">
        <w:rPr>
          <w:b/>
          <w:bCs/>
          <w:noProof/>
          <w:sz w:val="40"/>
          <w:szCs w:val="40"/>
        </w:rPr>
        <w:drawing>
          <wp:anchor distT="0" distB="0" distL="114300" distR="114300" simplePos="0" relativeHeight="251658240" behindDoc="0" locked="0" layoutInCell="1" allowOverlap="1" wp14:anchorId="339404CC" wp14:editId="482B5DAD">
            <wp:simplePos x="0" y="0"/>
            <wp:positionH relativeFrom="margin">
              <wp:posOffset>-1017905</wp:posOffset>
            </wp:positionH>
            <wp:positionV relativeFrom="margin">
              <wp:posOffset>-891540</wp:posOffset>
            </wp:positionV>
            <wp:extent cx="7890510" cy="3267710"/>
            <wp:effectExtent l="0" t="0" r="0" b="0"/>
            <wp:wrapSquare wrapText="bothSides"/>
            <wp:docPr id="1474217894" name="Afbeelding 1" descr="Afbeelding met Graphics, tekst, Lettertype, grafische vormgev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217894" name="Afbeelding 1" descr="Afbeelding met Graphics, tekst, Lettertype, grafische vormgeving&#10;&#10;Door AI gegenereerde inhoud is mogelijk onjuist."/>
                    <pic:cNvPicPr/>
                  </pic:nvPicPr>
                  <pic:blipFill rotWithShape="1">
                    <a:blip r:embed="rId8" cstate="print">
                      <a:extLst>
                        <a:ext uri="{28A0092B-C50C-407E-A947-70E740481C1C}">
                          <a14:useLocalDpi xmlns:a14="http://schemas.microsoft.com/office/drawing/2010/main" val="0"/>
                        </a:ext>
                      </a:extLst>
                    </a:blip>
                    <a:srcRect b="26665"/>
                    <a:stretch>
                      <a:fillRect/>
                    </a:stretch>
                  </pic:blipFill>
                  <pic:spPr bwMode="auto">
                    <a:xfrm>
                      <a:off x="0" y="0"/>
                      <a:ext cx="7890510" cy="32677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E3B50">
        <w:rPr>
          <w:b/>
          <w:bCs/>
          <w:sz w:val="40"/>
          <w:szCs w:val="40"/>
        </w:rPr>
        <w:t xml:space="preserve">Nieuwsbrief 1 Toekomst Gemeente Westervoort </w:t>
      </w:r>
    </w:p>
    <w:p w14:paraId="5BD698A8" w14:textId="4149880A" w:rsidR="00440EF0" w:rsidRPr="005E3B50" w:rsidRDefault="00440EF0">
      <w:pPr>
        <w:rPr>
          <w:b/>
          <w:bCs/>
          <w:sz w:val="36"/>
          <w:szCs w:val="36"/>
        </w:rPr>
      </w:pPr>
      <w:r w:rsidRPr="005E3B50">
        <w:rPr>
          <w:b/>
          <w:bCs/>
        </w:rPr>
        <w:br/>
      </w:r>
      <w:r w:rsidRPr="005E3B50">
        <w:rPr>
          <w:b/>
          <w:bCs/>
          <w:sz w:val="36"/>
          <w:szCs w:val="36"/>
        </w:rPr>
        <w:t>September 2025</w:t>
      </w:r>
    </w:p>
    <w:p w14:paraId="335F46A8" w14:textId="307C7C46" w:rsidR="00440EF0" w:rsidRPr="005E3B50" w:rsidRDefault="00652A28">
      <w:r w:rsidRPr="005E3B50">
        <w:rPr>
          <w:noProof/>
        </w:rPr>
        <mc:AlternateContent>
          <mc:Choice Requires="wps">
            <w:drawing>
              <wp:anchor distT="0" distB="0" distL="114300" distR="114300" simplePos="0" relativeHeight="251654140" behindDoc="0" locked="0" layoutInCell="1" allowOverlap="1" wp14:anchorId="4B9DEE0C" wp14:editId="0CD8A50B">
                <wp:simplePos x="0" y="0"/>
                <wp:positionH relativeFrom="column">
                  <wp:posOffset>-45085</wp:posOffset>
                </wp:positionH>
                <wp:positionV relativeFrom="paragraph">
                  <wp:posOffset>120015</wp:posOffset>
                </wp:positionV>
                <wp:extent cx="6434455" cy="1125220"/>
                <wp:effectExtent l="0" t="0" r="4445" b="5080"/>
                <wp:wrapNone/>
                <wp:docPr id="436078934" name="Tekstvak 39"/>
                <wp:cNvGraphicFramePr/>
                <a:graphic xmlns:a="http://schemas.openxmlformats.org/drawingml/2006/main">
                  <a:graphicData uri="http://schemas.microsoft.com/office/word/2010/wordprocessingShape">
                    <wps:wsp>
                      <wps:cNvSpPr txBox="1"/>
                      <wps:spPr>
                        <a:xfrm>
                          <a:off x="0" y="0"/>
                          <a:ext cx="6434455" cy="1125220"/>
                        </a:xfrm>
                        <a:prstGeom prst="rect">
                          <a:avLst/>
                        </a:prstGeom>
                        <a:solidFill>
                          <a:srgbClr val="FFC000"/>
                        </a:solidFill>
                        <a:ln w="6350">
                          <a:noFill/>
                        </a:ln>
                      </wps:spPr>
                      <wps:txbx>
                        <w:txbxContent>
                          <w:p w14:paraId="2398BB08" w14:textId="77777777" w:rsidR="00652A28" w:rsidRPr="00C93FF2" w:rsidRDefault="00652A2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9DEE0C" id="_x0000_t202" coordsize="21600,21600" o:spt="202" path="m,l,21600r21600,l21600,xe">
                <v:stroke joinstyle="miter"/>
                <v:path gradientshapeok="t" o:connecttype="rect"/>
              </v:shapetype>
              <v:shape id="Tekstvak 39" o:spid="_x0000_s1026" type="#_x0000_t202" style="position:absolute;margin-left:-3.55pt;margin-top:9.45pt;width:506.65pt;height:88.6pt;z-index:2516541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" fillcolor="#ffc000" stroked="f" strokeweight=".5pt">
                <v:textbox>
                  <w:txbxContent>
                    <w:p w14:paraId="2398BB08" w14:textId="77777777" w:rsidR="00652A28" w:rsidRPr="00C93FF2" w:rsidRDefault="00652A28"/>
                  </w:txbxContent>
                </v:textbox>
              </v:shape>
            </w:pict>
          </mc:Fallback>
        </mc:AlternateContent>
      </w:r>
      <w:r w:rsidRPr="005E3B50">
        <w:rPr>
          <w:noProof/>
        </w:rPr>
        <mc:AlternateContent>
          <mc:Choice Requires="wps">
            <w:drawing>
              <wp:anchor distT="0" distB="0" distL="114300" distR="114300" simplePos="0" relativeHeight="251712512" behindDoc="0" locked="0" layoutInCell="1" allowOverlap="1" wp14:anchorId="6AC534D0" wp14:editId="66AAD890">
                <wp:simplePos x="0" y="0"/>
                <wp:positionH relativeFrom="column">
                  <wp:posOffset>-10795</wp:posOffset>
                </wp:positionH>
                <wp:positionV relativeFrom="paragraph">
                  <wp:posOffset>187959</wp:posOffset>
                </wp:positionV>
                <wp:extent cx="6400588" cy="1058333"/>
                <wp:effectExtent l="0" t="0" r="635" b="0"/>
                <wp:wrapNone/>
                <wp:docPr id="752591399" name="Tekstvak 40"/>
                <wp:cNvGraphicFramePr/>
                <a:graphic xmlns:a="http://schemas.openxmlformats.org/drawingml/2006/main">
                  <a:graphicData uri="http://schemas.microsoft.com/office/word/2010/wordprocessingShape">
                    <wps:wsp>
                      <wps:cNvSpPr txBox="1"/>
                      <wps:spPr>
                        <a:xfrm>
                          <a:off x="0" y="0"/>
                          <a:ext cx="6400588" cy="1058333"/>
                        </a:xfrm>
                        <a:prstGeom prst="rect">
                          <a:avLst/>
                        </a:prstGeom>
                        <a:solidFill>
                          <a:srgbClr val="FFC000"/>
                        </a:solidFill>
                        <a:ln w="6350">
                          <a:noFill/>
                        </a:ln>
                      </wps:spPr>
                      <wps:txbx>
                        <w:txbxContent>
                          <w:p w14:paraId="65400758" w14:textId="1E2A7EED" w:rsidR="00652A28" w:rsidRDefault="00652A28" w:rsidP="00652A28">
                            <w:r>
                              <w:t xml:space="preserve">Op 27, 28 juni, 2 juli en 15 augustus reden we met de </w:t>
                            </w:r>
                            <w:proofErr w:type="spellStart"/>
                            <w:r>
                              <w:t>Toekomstbus</w:t>
                            </w:r>
                            <w:proofErr w:type="spellEnd"/>
                            <w:r>
                              <w:t xml:space="preserve"> door de gemeente Westervoort. We gingen met u in gesprek over het besluit om samen te gaan met de gemeenten Duiven, Doesburg en Zevenaar. Ook vroegen we u om een vragenlijst in te vullen. </w:t>
                            </w:r>
                            <w:r w:rsidR="001D621E">
                              <w:t xml:space="preserve">Hartelijk dank voor uw bijdrage en </w:t>
                            </w:r>
                            <w:r>
                              <w:t>bezoek</w:t>
                            </w:r>
                            <w:r w:rsidR="001D621E">
                              <w:t xml:space="preserve"> aan</w:t>
                            </w:r>
                            <w:r>
                              <w:t xml:space="preserve"> de </w:t>
                            </w:r>
                            <w:proofErr w:type="spellStart"/>
                            <w:r>
                              <w:t>Toekomstbus</w:t>
                            </w:r>
                            <w:proofErr w:type="spellEnd"/>
                            <w:r>
                              <w:t xml:space="preserve">! In deze nieuwsbrief leest u de resultaten van de gesprekken en vragenlijst. </w:t>
                            </w:r>
                          </w:p>
                          <w:p w14:paraId="6146E05C" w14:textId="77777777" w:rsidR="00652A28" w:rsidRDefault="00652A2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C534D0" id="Tekstvak 40" o:spid="_x0000_s1027" type="#_x0000_t202" style="position:absolute;margin-left:-.85pt;margin-top:14.8pt;width:7in;height:83.3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" fillcolor="#ffc000" stroked="f" strokeweight=".5pt">
                <v:textbox>
                  <w:txbxContent>
                    <w:p w14:paraId="65400758" w14:textId="1E2A7EED" w:rsidR="00652A28" w:rsidRDefault="00652A28" w:rsidP="00652A28">
                      <w:r>
                        <w:t xml:space="preserve">Op 27, 28 juni, 2 juli en 15 augustus reden we met de </w:t>
                      </w:r>
                      <w:proofErr w:type="spellStart"/>
                      <w:r>
                        <w:t>Toekomstbus</w:t>
                      </w:r>
                      <w:proofErr w:type="spellEnd"/>
                      <w:r>
                        <w:t xml:space="preserve"> door de gemeente Westervoort. We gingen met u in gesprek over het besluit om samen te gaan met de gemeenten Duiven, Doesburg en Zevenaar. Ook vroegen we u om een vragenlijst in te vullen. </w:t>
                      </w:r>
                      <w:r w:rsidR="001D621E">
                        <w:t>Hartelijk dank</w:t>
                      </w:r>
                      <w:r w:rsidR="001D621E">
                        <w:t xml:space="preserve"> </w:t>
                      </w:r>
                      <w:r w:rsidR="001D621E">
                        <w:t xml:space="preserve">voor uw bijdrage en </w:t>
                      </w:r>
                      <w:r>
                        <w:t>bezoek</w:t>
                      </w:r>
                      <w:r w:rsidR="001D621E">
                        <w:t xml:space="preserve"> aan</w:t>
                      </w:r>
                      <w:r>
                        <w:t xml:space="preserve"> de </w:t>
                      </w:r>
                      <w:proofErr w:type="spellStart"/>
                      <w:r>
                        <w:t>Toekomstbus</w:t>
                      </w:r>
                      <w:proofErr w:type="spellEnd"/>
                      <w:r>
                        <w:t xml:space="preserve">! In deze nieuwsbrief leest u de resultaten van de gesprekken en vragenlijst. </w:t>
                      </w:r>
                    </w:p>
                    <w:p w14:paraId="6146E05C" w14:textId="77777777" w:rsidR="00652A28" w:rsidRDefault="00652A28"/>
                  </w:txbxContent>
                </v:textbox>
              </v:shape>
            </w:pict>
          </mc:Fallback>
        </mc:AlternateContent>
      </w:r>
    </w:p>
    <w:p w14:paraId="32283D21" w14:textId="3D03A918" w:rsidR="00E54D9B" w:rsidRPr="005E3B50" w:rsidRDefault="00E54D9B"/>
    <w:p w14:paraId="79ECEFA6" w14:textId="77777777" w:rsidR="00652A28" w:rsidRPr="005E3B50" w:rsidRDefault="00652A28"/>
    <w:p w14:paraId="0FD9B130" w14:textId="77777777" w:rsidR="00652A28" w:rsidRPr="005E3B50" w:rsidRDefault="00652A28"/>
    <w:p w14:paraId="1C50E166" w14:textId="77777777" w:rsidR="00652A28" w:rsidRPr="005E3B50" w:rsidRDefault="00652A28"/>
    <w:p w14:paraId="705F1964" w14:textId="77777777" w:rsidR="00652A28" w:rsidRPr="005E3B50" w:rsidRDefault="00652A28"/>
    <w:p w14:paraId="2E47349B" w14:textId="77777777" w:rsidR="00652A28" w:rsidRPr="005E3B50" w:rsidRDefault="00652A28"/>
    <w:p w14:paraId="298F427E" w14:textId="77777777" w:rsidR="00C93FF2" w:rsidRPr="005E3B50" w:rsidRDefault="00C93FF2">
      <w:pPr>
        <w:rPr>
          <w:b/>
          <w:bCs/>
        </w:rPr>
      </w:pPr>
    </w:p>
    <w:p w14:paraId="3B22CC63" w14:textId="67B3ABBD" w:rsidR="00E54D9B" w:rsidRPr="005E3B50" w:rsidRDefault="00622246">
      <w:pPr>
        <w:rPr>
          <w:b/>
          <w:bCs/>
        </w:rPr>
      </w:pPr>
      <w:r w:rsidRPr="005E3B50">
        <w:rPr>
          <w:b/>
          <w:bCs/>
          <w:noProof/>
        </w:rPr>
        <mc:AlternateContent>
          <mc:Choice Requires="wps">
            <w:drawing>
              <wp:anchor distT="0" distB="0" distL="114300" distR="114300" simplePos="0" relativeHeight="251694080" behindDoc="0" locked="0" layoutInCell="1" allowOverlap="1" wp14:anchorId="4854A787" wp14:editId="641E36C2">
                <wp:simplePos x="0" y="0"/>
                <wp:positionH relativeFrom="column">
                  <wp:posOffset>4593590</wp:posOffset>
                </wp:positionH>
                <wp:positionV relativeFrom="paragraph">
                  <wp:posOffset>92498</wp:posOffset>
                </wp:positionV>
                <wp:extent cx="1743710" cy="1303655"/>
                <wp:effectExtent l="0" t="0" r="0" b="4445"/>
                <wp:wrapNone/>
                <wp:docPr id="748344677" name="Tekstvak 14"/>
                <wp:cNvGraphicFramePr/>
                <a:graphic xmlns:a="http://schemas.openxmlformats.org/drawingml/2006/main">
                  <a:graphicData uri="http://schemas.microsoft.com/office/word/2010/wordprocessingShape">
                    <wps:wsp>
                      <wps:cNvSpPr txBox="1"/>
                      <wps:spPr>
                        <a:xfrm>
                          <a:off x="0" y="0"/>
                          <a:ext cx="1743710" cy="1303655"/>
                        </a:xfrm>
                        <a:prstGeom prst="rect">
                          <a:avLst/>
                        </a:prstGeom>
                        <a:solidFill>
                          <a:srgbClr val="FFC000">
                            <a:alpha val="1968"/>
                          </a:srgbClr>
                        </a:solidFill>
                        <a:ln w="6350">
                          <a:noFill/>
                        </a:ln>
                      </wps:spPr>
                      <wps:txbx>
                        <w:txbxContent>
                          <w:p w14:paraId="794DAEC0" w14:textId="22476369" w:rsidR="003761A6" w:rsidRPr="00C93FF2" w:rsidRDefault="003761A6" w:rsidP="003761A6">
                            <w:pPr>
                              <w:rPr>
                                <w:b/>
                                <w:bCs/>
                              </w:rPr>
                            </w:pPr>
                            <w:r w:rsidRPr="00C93FF2">
                              <w:rPr>
                                <w:b/>
                                <w:bCs/>
                              </w:rPr>
                              <w:t>Leeftijden</w:t>
                            </w:r>
                          </w:p>
                          <w:p w14:paraId="3435EBEB" w14:textId="03A3315B" w:rsidR="003761A6" w:rsidRPr="00123427" w:rsidRDefault="003761A6" w:rsidP="003761A6">
                            <w:r w:rsidRPr="00123427">
                              <w:t xml:space="preserve">  7 t/m17 jaar: 3,</w:t>
                            </w:r>
                            <w:r w:rsidR="009730DA">
                              <w:t>6</w:t>
                            </w:r>
                            <w:r w:rsidRPr="00123427">
                              <w:t>%</w:t>
                            </w:r>
                          </w:p>
                          <w:p w14:paraId="13A86D11" w14:textId="3736FA1B" w:rsidR="003761A6" w:rsidRPr="00123427" w:rsidRDefault="003761A6" w:rsidP="003761A6">
                            <w:r w:rsidRPr="00123427">
                              <w:t xml:space="preserve">18 t/m 34 jaar: </w:t>
                            </w:r>
                            <w:r w:rsidR="009730DA">
                              <w:t>9,9%</w:t>
                            </w:r>
                          </w:p>
                          <w:p w14:paraId="3F6CDEB9" w14:textId="4216CEB2" w:rsidR="003761A6" w:rsidRPr="00123427" w:rsidRDefault="003761A6" w:rsidP="003761A6">
                            <w:r w:rsidRPr="00123427">
                              <w:t xml:space="preserve">35 t/m 49 jaar: </w:t>
                            </w:r>
                            <w:r w:rsidR="009730DA">
                              <w:t>22,3%</w:t>
                            </w:r>
                          </w:p>
                          <w:p w14:paraId="4EA925DD" w14:textId="6F3AADE1" w:rsidR="003761A6" w:rsidRPr="00123427" w:rsidRDefault="003761A6" w:rsidP="003761A6">
                            <w:r w:rsidRPr="00123427">
                              <w:t>50 t/m 64 jaar:</w:t>
                            </w:r>
                            <w:r w:rsidR="009730DA">
                              <w:t xml:space="preserve"> 26,7%</w:t>
                            </w:r>
                          </w:p>
                          <w:p w14:paraId="4A1E7423" w14:textId="370436C2" w:rsidR="003761A6" w:rsidRPr="00123427" w:rsidRDefault="003761A6" w:rsidP="003761A6">
                            <w:r w:rsidRPr="00123427">
                              <w:t xml:space="preserve">65+: </w:t>
                            </w:r>
                            <w:r w:rsidR="009730DA">
                              <w:t>37%</w:t>
                            </w:r>
                          </w:p>
                          <w:p w14:paraId="25C00637" w14:textId="77777777" w:rsidR="003761A6" w:rsidRPr="00123427" w:rsidRDefault="003761A6">
                            <w:pPr>
                              <w:rPr>
                                <w:color w:val="000000"/>
                                <w14:textFill>
                                  <w14:solidFill>
                                    <w14:srgbClr w14:val="000000">
                                      <w14:alpha w14:val="32000"/>
                                    </w14:srgbClr>
                                  </w14:solid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54A787" id="Tekstvak 14" o:spid="_x0000_s1028" type="#_x0000_t202" style="position:absolute;margin-left:361.7pt;margin-top:7.3pt;width:137.3pt;height:102.6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" fillcolor="#ffc000" stroked="f" strokeweight=".5pt">
                <v:fill opacity="1285f"/>
                <v:textbox>
                  <w:txbxContent>
                    <w:p w14:paraId="794DAEC0" w14:textId="22476369" w:rsidR="003761A6" w:rsidRPr="00C93FF2" w:rsidRDefault="003761A6" w:rsidP="003761A6">
                      <w:pPr>
                        <w:rPr>
                          <w:b/>
                          <w:bCs/>
                        </w:rPr>
                      </w:pPr>
                      <w:r w:rsidRPr="00C93FF2">
                        <w:rPr>
                          <w:b/>
                          <w:bCs/>
                        </w:rPr>
                        <w:t>Leeftijden</w:t>
                      </w:r>
                    </w:p>
                    <w:p w14:paraId="3435EBEB" w14:textId="03A3315B" w:rsidR="003761A6" w:rsidRPr="00123427" w:rsidRDefault="003761A6" w:rsidP="003761A6">
                      <w:r w:rsidRPr="00123427">
                        <w:t xml:space="preserve">  7 t/m17 jaar: 3,</w:t>
                      </w:r>
                      <w:r w:rsidR="009730DA">
                        <w:t>6</w:t>
                      </w:r>
                      <w:r w:rsidRPr="00123427">
                        <w:t>%</w:t>
                      </w:r>
                    </w:p>
                    <w:p w14:paraId="13A86D11" w14:textId="3736FA1B" w:rsidR="003761A6" w:rsidRPr="00123427" w:rsidRDefault="003761A6" w:rsidP="003761A6">
                      <w:r w:rsidRPr="00123427">
                        <w:t xml:space="preserve">18 t/m 34 jaar: </w:t>
                      </w:r>
                      <w:r w:rsidR="009730DA">
                        <w:t>9,9%</w:t>
                      </w:r>
                    </w:p>
                    <w:p w14:paraId="3F6CDEB9" w14:textId="4216CEB2" w:rsidR="003761A6" w:rsidRPr="00123427" w:rsidRDefault="003761A6" w:rsidP="003761A6">
                      <w:r w:rsidRPr="00123427">
                        <w:t xml:space="preserve">35 t/m 49 jaar: </w:t>
                      </w:r>
                      <w:r w:rsidR="009730DA">
                        <w:t>22,3%</w:t>
                      </w:r>
                    </w:p>
                    <w:p w14:paraId="4EA925DD" w14:textId="6F3AADE1" w:rsidR="003761A6" w:rsidRPr="00123427" w:rsidRDefault="003761A6" w:rsidP="003761A6">
                      <w:r w:rsidRPr="00123427">
                        <w:t>50 t/m 64 jaar:</w:t>
                      </w:r>
                      <w:r w:rsidR="009730DA">
                        <w:t xml:space="preserve"> 26,7%</w:t>
                      </w:r>
                    </w:p>
                    <w:p w14:paraId="4A1E7423" w14:textId="370436C2" w:rsidR="003761A6" w:rsidRPr="00123427" w:rsidRDefault="003761A6" w:rsidP="003761A6">
                      <w:r w:rsidRPr="00123427">
                        <w:t xml:space="preserve">65+: </w:t>
                      </w:r>
                      <w:r w:rsidR="009730DA">
                        <w:t>37%</w:t>
                      </w:r>
                    </w:p>
                    <w:p w14:paraId="25C00637" w14:textId="77777777" w:rsidR="003761A6" w:rsidRPr="00123427" w:rsidRDefault="003761A6">
                      <w:pPr>
                        <w:rPr>
                          <w:color w:val="000000"/>
                          <w14:textFill>
                            <w14:solidFill>
                              <w14:srgbClr w14:val="000000">
                                <w14:alpha w14:val="32000"/>
                              </w14:srgbClr>
                            </w14:solidFill>
                          </w14:textFill>
                        </w:rPr>
                      </w:pPr>
                    </w:p>
                  </w:txbxContent>
                </v:textbox>
              </v:shape>
            </w:pict>
          </mc:Fallback>
        </mc:AlternateContent>
      </w:r>
      <w:r w:rsidRPr="005E3B50">
        <w:rPr>
          <w:noProof/>
        </w:rPr>
        <mc:AlternateContent>
          <mc:Choice Requires="wps">
            <w:drawing>
              <wp:anchor distT="0" distB="0" distL="114300" distR="114300" simplePos="0" relativeHeight="251693056" behindDoc="0" locked="0" layoutInCell="1" allowOverlap="1" wp14:anchorId="25D330A4" wp14:editId="76279E65">
                <wp:simplePos x="0" y="0"/>
                <wp:positionH relativeFrom="column">
                  <wp:posOffset>3856990</wp:posOffset>
                </wp:positionH>
                <wp:positionV relativeFrom="paragraph">
                  <wp:posOffset>31327</wp:posOffset>
                </wp:positionV>
                <wp:extent cx="2353310" cy="1303655"/>
                <wp:effectExtent l="0" t="0" r="8890" b="17145"/>
                <wp:wrapNone/>
                <wp:docPr id="1444359383" name="Tekstvak 12"/>
                <wp:cNvGraphicFramePr/>
                <a:graphic xmlns:a="http://schemas.openxmlformats.org/drawingml/2006/main">
                  <a:graphicData uri="http://schemas.microsoft.com/office/word/2010/wordprocessingShape">
                    <wps:wsp>
                      <wps:cNvSpPr txBox="1"/>
                      <wps:spPr>
                        <a:xfrm>
                          <a:off x="0" y="0"/>
                          <a:ext cx="2353310" cy="1303655"/>
                        </a:xfrm>
                        <a:prstGeom prst="rect">
                          <a:avLst/>
                        </a:prstGeom>
                        <a:noFill/>
                        <a:ln w="9525">
                          <a:solidFill>
                            <a:prstClr val="black"/>
                          </a:solidFill>
                        </a:ln>
                      </wps:spPr>
                      <wps:txbx>
                        <w:txbxContent>
                          <w:p w14:paraId="79A8C571" w14:textId="05FF211C" w:rsidR="003761A6" w:rsidRPr="00C10C76" w:rsidRDefault="003761A6" w:rsidP="00437EA5">
                            <w:pPr>
                              <w:rPr>
                                <w:color w:val="FFFFFF" w:themeColor="background1"/>
                                <w14:textFill>
                                  <w14:noFill/>
                                </w14:textFill>
                              </w:rPr>
                            </w:pPr>
                            <w:r w:rsidRPr="00C10C76">
                              <w:rPr>
                                <w:color w:val="FFFFFF" w:themeColor="background1"/>
                                <w14:textFill>
                                  <w14:noFill/>
                                </w14:textFill>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D330A4" id="Tekstvak 12" o:spid="_x0000_s1029" type="#_x0000_t202" style="position:absolute;margin-left:303.7pt;margin-top:2.45pt;width:185.3pt;height:102.6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" filled="f">
                <v:textbox>
                  <w:txbxContent>
                    <w:p w14:paraId="79A8C571" w14:textId="05FF211C" w:rsidR="003761A6" w:rsidRPr="00C10C76" w:rsidRDefault="003761A6" w:rsidP="00437EA5">
                      <w:pPr>
                        <w:rPr>
                          <w:color w:val="FFFFFF" w:themeColor="background1"/>
                          <w14:textFill>
                            <w14:noFill/>
                          </w14:textFill>
                        </w:rPr>
                      </w:pPr>
                      <w:r w:rsidRPr="00C10C76">
                        <w:rPr>
                          <w:color w:val="FFFFFF" w:themeColor="background1"/>
                          <w14:textFill>
                            <w14:noFill/>
                          </w14:textFill>
                        </w:rPr>
                        <w:t xml:space="preserve"> </w:t>
                      </w:r>
                    </w:p>
                  </w:txbxContent>
                </v:textbox>
              </v:shape>
            </w:pict>
          </mc:Fallback>
        </mc:AlternateContent>
      </w:r>
      <w:r w:rsidR="00E54D9B" w:rsidRPr="005E3B50">
        <w:rPr>
          <w:b/>
          <w:bCs/>
        </w:rPr>
        <w:t>Ingevulde vragenlijsten</w:t>
      </w:r>
    </w:p>
    <w:p w14:paraId="3A4C85DC" w14:textId="5F3DEF83" w:rsidR="00437EA5" w:rsidRPr="005E3B50" w:rsidRDefault="00622246">
      <w:r w:rsidRPr="005E3B50">
        <w:rPr>
          <w:noProof/>
        </w:rPr>
        <w:drawing>
          <wp:anchor distT="0" distB="0" distL="114300" distR="114300" simplePos="0" relativeHeight="251695104" behindDoc="0" locked="0" layoutInCell="1" allowOverlap="1" wp14:anchorId="0F7E1FBE" wp14:editId="12D74345">
            <wp:simplePos x="0" y="0"/>
            <wp:positionH relativeFrom="margin">
              <wp:posOffset>3965998</wp:posOffset>
            </wp:positionH>
            <wp:positionV relativeFrom="margin">
              <wp:posOffset>5210810</wp:posOffset>
            </wp:positionV>
            <wp:extent cx="524510" cy="524510"/>
            <wp:effectExtent l="0" t="0" r="0" b="0"/>
            <wp:wrapSquare wrapText="bothSides"/>
            <wp:docPr id="311694389" name="Graphic 13" descr="Groep mens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694389" name="Graphic 311694389" descr="Groep mensen silhouet"/>
                    <pic:cNvPicPr/>
                  </pic:nvPicPr>
                  <pic:blipFill>
                    <a:blip r:embed="rId9">
                      <a:extLst>
                        <a:ext uri="{96DAC541-7B7A-43D3-8B79-37D633B846F1}">
                          <asvg:svgBlip xmlns:asvg="http://schemas.microsoft.com/office/drawing/2016/SVG/main" r:embed="rId10"/>
                        </a:ext>
                      </a:extLst>
                    </a:blip>
                    <a:stretch>
                      <a:fillRect/>
                    </a:stretch>
                  </pic:blipFill>
                  <pic:spPr>
                    <a:xfrm>
                      <a:off x="0" y="0"/>
                      <a:ext cx="524510" cy="524510"/>
                    </a:xfrm>
                    <a:prstGeom prst="rect">
                      <a:avLst/>
                    </a:prstGeom>
                  </pic:spPr>
                </pic:pic>
              </a:graphicData>
            </a:graphic>
            <wp14:sizeRelH relativeFrom="margin">
              <wp14:pctWidth>0</wp14:pctWidth>
            </wp14:sizeRelH>
            <wp14:sizeRelV relativeFrom="margin">
              <wp14:pctHeight>0</wp14:pctHeight>
            </wp14:sizeRelV>
          </wp:anchor>
        </w:drawing>
      </w:r>
      <w:r w:rsidR="006F3A16" w:rsidRPr="005E3B50">
        <w:t xml:space="preserve">In totaal vulden 1149 mensen de vragenlijst in. </w:t>
      </w:r>
    </w:p>
    <w:p w14:paraId="4751020E" w14:textId="68A363F0" w:rsidR="00437EA5" w:rsidRPr="005E3B50" w:rsidRDefault="00437EA5"/>
    <w:p w14:paraId="2A232AA1" w14:textId="68A417D8" w:rsidR="00FF5FA8" w:rsidRPr="005E3B50" w:rsidRDefault="00CD5B1A" w:rsidP="00682724">
      <w:r w:rsidRPr="005E3B50">
        <w:rPr>
          <w:b/>
          <w:bCs/>
        </w:rPr>
        <w:t>Mening over samengaan</w:t>
      </w:r>
    </w:p>
    <w:p w14:paraId="6519E473" w14:textId="4F071707" w:rsidR="00FF5FA8" w:rsidRPr="005E3B50" w:rsidRDefault="00FF5FA8" w:rsidP="00682724">
      <w:r w:rsidRPr="005E3B50">
        <w:t>75% van de inwoners is positief over de samenvoeging</w:t>
      </w:r>
    </w:p>
    <w:p w14:paraId="6C021ED1" w14:textId="10E60F0B" w:rsidR="00FF5FA8" w:rsidRPr="005E3B50" w:rsidRDefault="00FF5FA8" w:rsidP="00682724">
      <w:r w:rsidRPr="005E3B50">
        <w:t>10% is negatief</w:t>
      </w:r>
    </w:p>
    <w:p w14:paraId="5F822CA7" w14:textId="309A45C3" w:rsidR="00FF5FA8" w:rsidRPr="005E3B50" w:rsidRDefault="00FF5FA8" w:rsidP="00682724">
      <w:r w:rsidRPr="005E3B50">
        <w:t>15% heeft geen mening of weet het niet</w:t>
      </w:r>
    </w:p>
    <w:p w14:paraId="0B72AF0D" w14:textId="2548338C" w:rsidR="00FF5FA8" w:rsidRPr="005E3B50" w:rsidRDefault="00FF5FA8" w:rsidP="00682724"/>
    <w:p w14:paraId="0CEAE488" w14:textId="6BEEEA08" w:rsidR="00FF5FA8" w:rsidRPr="005E3B50" w:rsidRDefault="00FF5FA8" w:rsidP="00682724">
      <w:r w:rsidRPr="005E3B50">
        <w:t>Veel inwoners vinden</w:t>
      </w:r>
      <w:r w:rsidR="00C9537B" w:rsidRPr="005E3B50">
        <w:t xml:space="preserve"> dat samengaan noodzakelijk is omdat de gemeente Westervoort te klein is om zelfstandig verder te kunnen. Ook denken zij dat een grotere gemeente meer kennis en invloed heeft. </w:t>
      </w:r>
      <w:r w:rsidR="006529B6" w:rsidRPr="005E3B50">
        <w:t>Inwoners vanaf 50 jaar zijn het meest positief over het samengaan met andere gemeenten terwijl jongeren het vaakst twijfelen.</w:t>
      </w:r>
      <w:r w:rsidR="00682724" w:rsidRPr="005E3B50">
        <w:t xml:space="preserve"> </w:t>
      </w:r>
      <w:r w:rsidRPr="005E3B50">
        <w:t xml:space="preserve">Mensen die het geen goed idee vinden zijn bang dat het ‘Westervoortse’ gevoel verdwijnt en dat een grotere gemeente juist minder invloed heeft. </w:t>
      </w:r>
    </w:p>
    <w:p w14:paraId="6571F438" w14:textId="77777777" w:rsidR="00707A71" w:rsidRPr="005E3B50" w:rsidRDefault="00707A71" w:rsidP="00FF5FA8">
      <w:pPr>
        <w:rPr>
          <w:b/>
          <w:bCs/>
        </w:rPr>
      </w:pPr>
    </w:p>
    <w:p w14:paraId="28B47EAB" w14:textId="77777777" w:rsidR="00927998" w:rsidRPr="005E3B50" w:rsidRDefault="00927998" w:rsidP="00927998">
      <w:pPr>
        <w:rPr>
          <w:b/>
          <w:bCs/>
        </w:rPr>
      </w:pPr>
      <w:r w:rsidRPr="005E3B50">
        <w:rPr>
          <w:b/>
          <w:bCs/>
        </w:rPr>
        <w:t>Voordelen van samengaan</w:t>
      </w:r>
    </w:p>
    <w:p w14:paraId="269F9F3A" w14:textId="77777777" w:rsidR="005E3B50" w:rsidRDefault="001D621E" w:rsidP="00927998">
      <w:r w:rsidRPr="005E3B50">
        <w:t xml:space="preserve">Bijna 50% van de ondervraagden denkt dat de basisvoorzieningen zoals zorg en ondersteuning verbeteren als de gemeente samengaat. Inwoners tot 35 jaar zien vooral kansen om meer woningen te bouwen (33,5%). Ook geven veel ondervraagden aan dat een grotere gemeente geld kan besparen en meer kennis in huis heeft om moeilijke opgaven op te lossen. </w:t>
      </w:r>
    </w:p>
    <w:p w14:paraId="76E0DA55" w14:textId="1A4DAE6E" w:rsidR="00927998" w:rsidRPr="005E3B50" w:rsidRDefault="005E3B50" w:rsidP="00927998">
      <w:r w:rsidRPr="005E3B50">
        <w:rPr>
          <w:b/>
          <w:bCs/>
          <w:noProof/>
        </w:rPr>
        <w:lastRenderedPageBreak/>
        <mc:AlternateContent>
          <mc:Choice Requires="wps">
            <w:drawing>
              <wp:anchor distT="0" distB="0" distL="114300" distR="114300" simplePos="0" relativeHeight="251714560" behindDoc="0" locked="0" layoutInCell="1" allowOverlap="1" wp14:anchorId="7576BD8D" wp14:editId="2EB5B805">
                <wp:simplePos x="0" y="0"/>
                <wp:positionH relativeFrom="column">
                  <wp:posOffset>-82931</wp:posOffset>
                </wp:positionH>
                <wp:positionV relativeFrom="paragraph">
                  <wp:posOffset>173102</wp:posOffset>
                </wp:positionV>
                <wp:extent cx="6132576" cy="914400"/>
                <wp:effectExtent l="0" t="0" r="1905" b="0"/>
                <wp:wrapNone/>
                <wp:docPr id="605333922" name="Tekstvak 5"/>
                <wp:cNvGraphicFramePr/>
                <a:graphic xmlns:a="http://schemas.openxmlformats.org/drawingml/2006/main">
                  <a:graphicData uri="http://schemas.microsoft.com/office/word/2010/wordprocessingShape">
                    <wps:wsp>
                      <wps:cNvSpPr txBox="1"/>
                      <wps:spPr>
                        <a:xfrm>
                          <a:off x="0" y="0"/>
                          <a:ext cx="6132576" cy="914400"/>
                        </a:xfrm>
                        <a:prstGeom prst="rect">
                          <a:avLst/>
                        </a:prstGeom>
                        <a:solidFill>
                          <a:schemeClr val="lt1"/>
                        </a:solidFill>
                        <a:ln w="6350">
                          <a:noFill/>
                        </a:ln>
                      </wps:spPr>
                      <wps:txbx>
                        <w:txbxContent>
                          <w:p w14:paraId="46A24709" w14:textId="5E70FE25" w:rsidR="001D621E" w:rsidRDefault="001D621E" w:rsidP="00622246">
                            <w:r>
                              <w:t xml:space="preserve">Zowel voor- als tegenstanders van een samenvoeging hebben </w:t>
                            </w:r>
                            <w:r w:rsidR="006059F6">
                              <w:t xml:space="preserve">ook </w:t>
                            </w:r>
                            <w:r>
                              <w:t>zorgen over de samenvoeging. Ruim 40% denkt dat er minder invloed is op lokale voorzieningen en minder aandacht is voor problemen in de eigen buurt (30%). Bijna 19% denkt dat de afstand tot de gemeente groter wordt. Bijna 29% heeft geen mening of weet geen nadelen te noemen.</w:t>
                            </w:r>
                          </w:p>
                          <w:p w14:paraId="3D1AFBA2" w14:textId="77777777" w:rsidR="001D621E" w:rsidRDefault="001D621E" w:rsidP="00622246"/>
                          <w:p w14:paraId="0A5AD6F0" w14:textId="77777777" w:rsidR="00622246" w:rsidRDefault="0062224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76BD8D" id="_x0000_t202" coordsize="21600,21600" o:spt="202" path="m,l,21600r21600,l21600,xe">
                <v:stroke joinstyle="miter"/>
                <v:path gradientshapeok="t" o:connecttype="rect"/>
              </v:shapetype>
              <v:shape id="Tekstvak 5" o:spid="_x0000_s1030" type="#_x0000_t202" style="position:absolute;margin-left:-6.55pt;margin-top:13.65pt;width:482.9pt;height:1in;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" fillcolor="white [3201]" stroked="f" strokeweight=".5pt">
                <v:textbox>
                  <w:txbxContent>
                    <w:p w14:paraId="46A24709" w14:textId="5E70FE25" w:rsidR="001D621E" w:rsidRDefault="001D621E" w:rsidP="00622246">
                      <w:r>
                        <w:t xml:space="preserve">Zowel voor- als tegenstanders van een samenvoeging hebben </w:t>
                      </w:r>
                      <w:r w:rsidR="006059F6">
                        <w:t xml:space="preserve">ook </w:t>
                      </w:r>
                      <w:r>
                        <w:t>zorgen over de samenvoeging. Ruim 40% denkt dat er minder invloed is op lokale voorzieningen en minder aandacht is voor problemen in de eigen buurt (30%). Bijna 19% denkt dat de afstand tot de gemeente groter wordt. Bijna 29% heeft geen mening of weet geen nadelen te noemen.</w:t>
                      </w:r>
                    </w:p>
                    <w:p w14:paraId="3D1AFBA2" w14:textId="77777777" w:rsidR="001D621E" w:rsidRDefault="001D621E" w:rsidP="00622246"/>
                    <w:p w14:paraId="0A5AD6F0" w14:textId="77777777" w:rsidR="00622246" w:rsidRDefault="00622246"/>
                  </w:txbxContent>
                </v:textbox>
              </v:shape>
            </w:pict>
          </mc:Fallback>
        </mc:AlternateContent>
      </w:r>
      <w:r w:rsidR="00927998" w:rsidRPr="005E3B50">
        <w:rPr>
          <w:b/>
          <w:bCs/>
        </w:rPr>
        <w:t>Nadelen van samengaan</w:t>
      </w:r>
    </w:p>
    <w:p w14:paraId="63219078" w14:textId="6CD74A63" w:rsidR="00927998" w:rsidRPr="005E3B50" w:rsidRDefault="00927998" w:rsidP="00FF5FA8">
      <w:pPr>
        <w:rPr>
          <w:b/>
          <w:bCs/>
        </w:rPr>
      </w:pPr>
    </w:p>
    <w:p w14:paraId="3AFD6D73" w14:textId="7D6B4513" w:rsidR="00622246" w:rsidRPr="005E3B50" w:rsidRDefault="00622246" w:rsidP="00FF5FA8">
      <w:pPr>
        <w:rPr>
          <w:b/>
          <w:bCs/>
        </w:rPr>
      </w:pPr>
    </w:p>
    <w:p w14:paraId="29DD327C" w14:textId="0C852D72" w:rsidR="00622246" w:rsidRPr="005E3B50" w:rsidRDefault="00622246" w:rsidP="00FF5FA8">
      <w:pPr>
        <w:rPr>
          <w:b/>
          <w:bCs/>
        </w:rPr>
      </w:pPr>
    </w:p>
    <w:p w14:paraId="199858BE" w14:textId="77777777" w:rsidR="00622246" w:rsidRPr="005E3B50" w:rsidRDefault="00622246" w:rsidP="00FF5FA8">
      <w:pPr>
        <w:rPr>
          <w:b/>
          <w:bCs/>
        </w:rPr>
      </w:pPr>
    </w:p>
    <w:p w14:paraId="53C6DF68" w14:textId="77777777" w:rsidR="00622246" w:rsidRPr="005E3B50" w:rsidRDefault="00622246" w:rsidP="00FF5FA8">
      <w:pPr>
        <w:rPr>
          <w:b/>
          <w:bCs/>
        </w:rPr>
      </w:pPr>
    </w:p>
    <w:p w14:paraId="3ADF2C1D" w14:textId="4A80E864" w:rsidR="00927998" w:rsidRPr="005E3B50" w:rsidRDefault="00927998" w:rsidP="00927998">
      <w:r w:rsidRPr="005E3B50">
        <w:rPr>
          <w:b/>
          <w:bCs/>
        </w:rPr>
        <w:t>Informatievoorzieningen</w:t>
      </w:r>
    </w:p>
    <w:p w14:paraId="1EAC35FB" w14:textId="1086830C" w:rsidR="00927998" w:rsidRPr="005E3B50" w:rsidRDefault="00927998" w:rsidP="00927998">
      <w:r w:rsidRPr="005E3B50">
        <w:t xml:space="preserve">De meeste mensen worden bij voorkeur geïnformeerd via een (schriftelijke) nieuwsbrief (42,3%) of via </w:t>
      </w:r>
      <w:proofErr w:type="spellStart"/>
      <w:r w:rsidRPr="005E3B50">
        <w:t>social</w:t>
      </w:r>
      <w:proofErr w:type="spellEnd"/>
      <w:r w:rsidRPr="005E3B50">
        <w:t xml:space="preserve"> media (31,5%). Ook de lokale kranten zijn populair. Bijna 20% geeft hieraan de voorkeur. </w:t>
      </w:r>
    </w:p>
    <w:p w14:paraId="03B6F515" w14:textId="3507D780" w:rsidR="00437EA5" w:rsidRPr="005E3B50" w:rsidRDefault="005E3B50" w:rsidP="00FF5FA8">
      <w:r w:rsidRPr="005E3B50">
        <w:rPr>
          <w:b/>
          <w:bCs/>
          <w:noProof/>
        </w:rPr>
        <w:drawing>
          <wp:anchor distT="0" distB="0" distL="114300" distR="114300" simplePos="0" relativeHeight="251713536" behindDoc="0" locked="0" layoutInCell="1" allowOverlap="1" wp14:anchorId="4D0C70CD" wp14:editId="40EE5DBF">
            <wp:simplePos x="0" y="0"/>
            <wp:positionH relativeFrom="margin">
              <wp:posOffset>3135630</wp:posOffset>
            </wp:positionH>
            <wp:positionV relativeFrom="margin">
              <wp:posOffset>1977390</wp:posOffset>
            </wp:positionV>
            <wp:extent cx="3432175" cy="1684020"/>
            <wp:effectExtent l="0" t="0" r="0" b="5080"/>
            <wp:wrapSquare wrapText="bothSides"/>
            <wp:docPr id="1132177492" name="Afbeelding 1" descr="Afbeelding met wiel, voertuig, Landvoertuig, buitenshui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177492" name="Afbeelding 1" descr="Afbeelding met wiel, voertuig, Landvoertuig, buitenshuis&#10;&#10;Door AI gegenereerde inhoud is mogelijk onjuis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432175" cy="1684020"/>
                    </a:xfrm>
                    <a:prstGeom prst="rect">
                      <a:avLst/>
                    </a:prstGeom>
                  </pic:spPr>
                </pic:pic>
              </a:graphicData>
            </a:graphic>
            <wp14:sizeRelH relativeFrom="margin">
              <wp14:pctWidth>0</wp14:pctWidth>
            </wp14:sizeRelH>
            <wp14:sizeRelV relativeFrom="margin">
              <wp14:pctHeight>0</wp14:pctHeight>
            </wp14:sizeRelV>
          </wp:anchor>
        </w:drawing>
      </w:r>
    </w:p>
    <w:p w14:paraId="6B1C19B3" w14:textId="141998CE" w:rsidR="00927998" w:rsidRPr="005E3B50" w:rsidRDefault="00927998" w:rsidP="00927998">
      <w:r w:rsidRPr="005E3B50">
        <w:rPr>
          <w:b/>
          <w:bCs/>
        </w:rPr>
        <w:t>Belangrijke onderwerpen</w:t>
      </w:r>
    </w:p>
    <w:p w14:paraId="3012D14E" w14:textId="1AB186F5" w:rsidR="00927998" w:rsidRPr="005E3B50" w:rsidRDefault="00927998" w:rsidP="00927998">
      <w:r w:rsidRPr="005E3B50">
        <w:t xml:space="preserve">Meer dan de helft vindt het belangrijk dat lokale voorzieningen blijven (59,5%) en dat een gemeenteloket dichtbij is (52,6%). </w:t>
      </w:r>
    </w:p>
    <w:p w14:paraId="5CF46FAE" w14:textId="77777777" w:rsidR="00927998" w:rsidRPr="005E3B50" w:rsidRDefault="00927998" w:rsidP="00927998">
      <w:r w:rsidRPr="005E3B50">
        <w:t>Met name jongeren vinden het belangrijk dat verenigingen blijven (36,7%) en dat er snel antwoord gegeven wordt op vragen (23,2%). Het behouden van het karakter van Westervoort en het eerlijk verdelen van kosten over de gemeenten waarmee we samengaan wordt ook vaak als belangrijk genoemd. Ondernemers willen graag een beter ondernemersklimaat.</w:t>
      </w:r>
    </w:p>
    <w:p w14:paraId="286D57F4" w14:textId="77777777" w:rsidR="00927998" w:rsidRPr="005E3B50" w:rsidRDefault="00927998" w:rsidP="00927998"/>
    <w:p w14:paraId="38005824" w14:textId="10FC6803" w:rsidR="00927998" w:rsidRPr="005E3B50" w:rsidRDefault="00927998" w:rsidP="00927998">
      <w:pPr>
        <w:rPr>
          <w:b/>
          <w:bCs/>
        </w:rPr>
      </w:pPr>
      <w:r w:rsidRPr="005E3B50">
        <w:rPr>
          <w:b/>
          <w:bCs/>
        </w:rPr>
        <w:t>Deelname aan gesprekken of bijeenkomsten over de samenvoeging</w:t>
      </w:r>
    </w:p>
    <w:p w14:paraId="2B341006" w14:textId="3E2F00C6" w:rsidR="00927998" w:rsidRPr="005E3B50" w:rsidRDefault="00927998" w:rsidP="00927998">
      <w:r w:rsidRPr="005E3B50">
        <w:t xml:space="preserve">79% Wil niet deelnemen aan gesprekken of bijeenkomsten </w:t>
      </w:r>
    </w:p>
    <w:p w14:paraId="075791BF" w14:textId="77777777" w:rsidR="00927998" w:rsidRPr="005E3B50" w:rsidRDefault="00927998" w:rsidP="00927998">
      <w:r w:rsidRPr="005E3B50">
        <w:t>21% wil wel deelnemen aan gesprekken of bijeenkomsten. Voorwaarde is dan wel dat de sfeer positief moet zijn en dat er niet te veel geklaagd wordt.</w:t>
      </w:r>
    </w:p>
    <w:p w14:paraId="161FA8AA" w14:textId="50242FF6" w:rsidR="00707A71" w:rsidRPr="005E3B50" w:rsidRDefault="00927998" w:rsidP="00707A71">
      <w:pPr>
        <w:pStyle w:val="Normaalweb"/>
        <w:rPr>
          <w:rFonts w:asciiTheme="minorHAnsi" w:hAnsiTheme="minorHAnsi"/>
        </w:rPr>
      </w:pPr>
      <w:r w:rsidRPr="005E3B50">
        <w:rPr>
          <w:rFonts w:asciiTheme="minorHAnsi" w:hAnsiTheme="minorHAnsi"/>
          <w:b/>
          <w:bCs/>
        </w:rPr>
        <w:t xml:space="preserve">Hoe verder? </w:t>
      </w:r>
      <w:r w:rsidR="006059F6" w:rsidRPr="005E3B50">
        <w:rPr>
          <w:rFonts w:asciiTheme="minorHAnsi" w:hAnsiTheme="minorHAnsi"/>
          <w:b/>
          <w:bCs/>
        </w:rPr>
        <w:br/>
      </w:r>
      <w:r w:rsidR="00707A71" w:rsidRPr="005E3B50">
        <w:rPr>
          <w:rFonts w:asciiTheme="minorHAnsi" w:hAnsiTheme="minorHAnsi"/>
        </w:rPr>
        <w:t>De resultaten van de vragenlijsten werken we de komende tijd uit tot een lijst met uitgangspunten. De gemeenten Duiven, Doesburg en Zevenaar doen dat ook. Samen bespreken we deze punten als basis voor een mogelijke samenvoeging. We brengen daarbij in kaart wat we gezamenlijk belangrijk vinden en waar eventuele verschillen liggen. Dit kost tijd; naar verwachting duurt het nog enkele jaren voordat een eventuele samenvoeging definitief is.</w:t>
      </w:r>
    </w:p>
    <w:p w14:paraId="57963229" w14:textId="622C11D7" w:rsidR="00707A71" w:rsidRPr="005E3B50" w:rsidRDefault="00707A71" w:rsidP="00707A71">
      <w:pPr>
        <w:pStyle w:val="Normaalweb"/>
        <w:rPr>
          <w:rFonts w:asciiTheme="minorHAnsi" w:hAnsiTheme="minorHAnsi"/>
        </w:rPr>
      </w:pPr>
      <w:r w:rsidRPr="005E3B50">
        <w:rPr>
          <w:rFonts w:asciiTheme="minorHAnsi" w:hAnsiTheme="minorHAnsi"/>
        </w:rPr>
        <w:t>We denken ook na over het vervolg en hoe we onze inwoners betrokken houden. Zo onderzoeken we of aanvullende gesprekken met sommige (doel)groepen nodig zijn om beter te begrijpen wat er is gezegd. Via deze nieuwsbrief en lokale media houden we u op de hoogte van nieuwe ontwikkelingen.</w:t>
      </w:r>
    </w:p>
    <w:p w14:paraId="2089E195" w14:textId="77777777" w:rsidR="006059F6" w:rsidRPr="005E3B50" w:rsidRDefault="006059F6" w:rsidP="00707A71">
      <w:pPr>
        <w:rPr>
          <w:b/>
          <w:bCs/>
        </w:rPr>
      </w:pPr>
    </w:p>
    <w:p w14:paraId="0BBD9E0E" w14:textId="0E808352" w:rsidR="00EF4205" w:rsidRPr="005E3B50" w:rsidRDefault="00EF4205" w:rsidP="00437EA5">
      <w:pPr>
        <w:rPr>
          <w:b/>
          <w:bCs/>
        </w:rPr>
      </w:pPr>
    </w:p>
    <w:sectPr w:rsidR="00EF4205" w:rsidRPr="005E3B5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53691"/>
    <w:multiLevelType w:val="hybridMultilevel"/>
    <w:tmpl w:val="14625F9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DE62B83"/>
    <w:multiLevelType w:val="hybridMultilevel"/>
    <w:tmpl w:val="EA40448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75592B72"/>
    <w:multiLevelType w:val="hybridMultilevel"/>
    <w:tmpl w:val="68A03AF6"/>
    <w:lvl w:ilvl="0" w:tplc="2550B990">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838418450">
    <w:abstractNumId w:val="2"/>
  </w:num>
  <w:num w:numId="2" w16cid:durableId="289170801">
    <w:abstractNumId w:val="1"/>
  </w:num>
  <w:num w:numId="3" w16cid:durableId="18940805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EF0"/>
    <w:rsid w:val="000D5C0A"/>
    <w:rsid w:val="00123427"/>
    <w:rsid w:val="001628E6"/>
    <w:rsid w:val="001D621E"/>
    <w:rsid w:val="00270BBA"/>
    <w:rsid w:val="003761A6"/>
    <w:rsid w:val="00437EA5"/>
    <w:rsid w:val="00440EF0"/>
    <w:rsid w:val="00460F1C"/>
    <w:rsid w:val="00473C80"/>
    <w:rsid w:val="004A05D1"/>
    <w:rsid w:val="004F7CB3"/>
    <w:rsid w:val="0053620B"/>
    <w:rsid w:val="00581B1B"/>
    <w:rsid w:val="005E3B50"/>
    <w:rsid w:val="00605352"/>
    <w:rsid w:val="006059F6"/>
    <w:rsid w:val="00622246"/>
    <w:rsid w:val="006352F4"/>
    <w:rsid w:val="00635AAA"/>
    <w:rsid w:val="006529B6"/>
    <w:rsid w:val="00652A28"/>
    <w:rsid w:val="00682724"/>
    <w:rsid w:val="006F0CE4"/>
    <w:rsid w:val="006F3A16"/>
    <w:rsid w:val="00707A71"/>
    <w:rsid w:val="00720555"/>
    <w:rsid w:val="00871453"/>
    <w:rsid w:val="008C3F98"/>
    <w:rsid w:val="008C727F"/>
    <w:rsid w:val="008F05D0"/>
    <w:rsid w:val="00927603"/>
    <w:rsid w:val="00927998"/>
    <w:rsid w:val="00953805"/>
    <w:rsid w:val="00964A49"/>
    <w:rsid w:val="009730DA"/>
    <w:rsid w:val="009778B9"/>
    <w:rsid w:val="00AC6A68"/>
    <w:rsid w:val="00B0357A"/>
    <w:rsid w:val="00B23E52"/>
    <w:rsid w:val="00C10C76"/>
    <w:rsid w:val="00C30EF8"/>
    <w:rsid w:val="00C93FF2"/>
    <w:rsid w:val="00C9537B"/>
    <w:rsid w:val="00CD5B1A"/>
    <w:rsid w:val="00CE46A7"/>
    <w:rsid w:val="00D01620"/>
    <w:rsid w:val="00DF37C5"/>
    <w:rsid w:val="00E21A82"/>
    <w:rsid w:val="00E54D9B"/>
    <w:rsid w:val="00E767FE"/>
    <w:rsid w:val="00EF4205"/>
    <w:rsid w:val="00FF5FA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F7E87"/>
  <w15:chartTrackingRefBased/>
  <w15:docId w15:val="{2E8D3FD9-5463-3A46-91FC-3E5CC112A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40E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40E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40EF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40EF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40EF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40EF0"/>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40EF0"/>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40EF0"/>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40EF0"/>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40EF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40EF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40EF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40EF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40EF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40EF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40EF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40EF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40EF0"/>
    <w:rPr>
      <w:rFonts w:eastAsiaTheme="majorEastAsia" w:cstheme="majorBidi"/>
      <w:color w:val="272727" w:themeColor="text1" w:themeTint="D8"/>
    </w:rPr>
  </w:style>
  <w:style w:type="paragraph" w:styleId="Titel">
    <w:name w:val="Title"/>
    <w:basedOn w:val="Standaard"/>
    <w:next w:val="Standaard"/>
    <w:link w:val="TitelChar"/>
    <w:uiPriority w:val="10"/>
    <w:qFormat/>
    <w:rsid w:val="00440EF0"/>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40EF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40EF0"/>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40EF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40EF0"/>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440EF0"/>
    <w:rPr>
      <w:i/>
      <w:iCs/>
      <w:color w:val="404040" w:themeColor="text1" w:themeTint="BF"/>
    </w:rPr>
  </w:style>
  <w:style w:type="paragraph" w:styleId="Lijstalinea">
    <w:name w:val="List Paragraph"/>
    <w:basedOn w:val="Standaard"/>
    <w:uiPriority w:val="34"/>
    <w:qFormat/>
    <w:rsid w:val="00440EF0"/>
    <w:pPr>
      <w:ind w:left="720"/>
      <w:contextualSpacing/>
    </w:pPr>
  </w:style>
  <w:style w:type="character" w:styleId="Intensievebenadrukking">
    <w:name w:val="Intense Emphasis"/>
    <w:basedOn w:val="Standaardalinea-lettertype"/>
    <w:uiPriority w:val="21"/>
    <w:qFormat/>
    <w:rsid w:val="00440EF0"/>
    <w:rPr>
      <w:i/>
      <w:iCs/>
      <w:color w:val="0F4761" w:themeColor="accent1" w:themeShade="BF"/>
    </w:rPr>
  </w:style>
  <w:style w:type="paragraph" w:styleId="Duidelijkcitaat">
    <w:name w:val="Intense Quote"/>
    <w:basedOn w:val="Standaard"/>
    <w:next w:val="Standaard"/>
    <w:link w:val="DuidelijkcitaatChar"/>
    <w:uiPriority w:val="30"/>
    <w:qFormat/>
    <w:rsid w:val="00440E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40EF0"/>
    <w:rPr>
      <w:i/>
      <w:iCs/>
      <w:color w:val="0F4761" w:themeColor="accent1" w:themeShade="BF"/>
    </w:rPr>
  </w:style>
  <w:style w:type="character" w:styleId="Intensieveverwijzing">
    <w:name w:val="Intense Reference"/>
    <w:basedOn w:val="Standaardalinea-lettertype"/>
    <w:uiPriority w:val="32"/>
    <w:qFormat/>
    <w:rsid w:val="00440EF0"/>
    <w:rPr>
      <w:b/>
      <w:bCs/>
      <w:smallCaps/>
      <w:color w:val="0F4761" w:themeColor="accent1" w:themeShade="BF"/>
      <w:spacing w:val="5"/>
    </w:rPr>
  </w:style>
  <w:style w:type="paragraph" w:styleId="Revisie">
    <w:name w:val="Revision"/>
    <w:hidden/>
    <w:uiPriority w:val="99"/>
    <w:semiHidden/>
    <w:rsid w:val="008C3F98"/>
  </w:style>
  <w:style w:type="character" w:styleId="Verwijzingopmerking">
    <w:name w:val="annotation reference"/>
    <w:basedOn w:val="Standaardalinea-lettertype"/>
    <w:uiPriority w:val="99"/>
    <w:semiHidden/>
    <w:unhideWhenUsed/>
    <w:rsid w:val="008C3F98"/>
    <w:rPr>
      <w:sz w:val="16"/>
      <w:szCs w:val="16"/>
    </w:rPr>
  </w:style>
  <w:style w:type="paragraph" w:styleId="Tekstopmerking">
    <w:name w:val="annotation text"/>
    <w:basedOn w:val="Standaard"/>
    <w:link w:val="TekstopmerkingChar"/>
    <w:uiPriority w:val="99"/>
    <w:unhideWhenUsed/>
    <w:rsid w:val="008C3F98"/>
    <w:rPr>
      <w:sz w:val="20"/>
      <w:szCs w:val="20"/>
    </w:rPr>
  </w:style>
  <w:style w:type="character" w:customStyle="1" w:styleId="TekstopmerkingChar">
    <w:name w:val="Tekst opmerking Char"/>
    <w:basedOn w:val="Standaardalinea-lettertype"/>
    <w:link w:val="Tekstopmerking"/>
    <w:uiPriority w:val="99"/>
    <w:rsid w:val="008C3F98"/>
    <w:rPr>
      <w:sz w:val="20"/>
      <w:szCs w:val="20"/>
    </w:rPr>
  </w:style>
  <w:style w:type="paragraph" w:styleId="Onderwerpvanopmerking">
    <w:name w:val="annotation subject"/>
    <w:basedOn w:val="Tekstopmerking"/>
    <w:next w:val="Tekstopmerking"/>
    <w:link w:val="OnderwerpvanopmerkingChar"/>
    <w:uiPriority w:val="99"/>
    <w:semiHidden/>
    <w:unhideWhenUsed/>
    <w:rsid w:val="008C3F98"/>
    <w:rPr>
      <w:b/>
      <w:bCs/>
    </w:rPr>
  </w:style>
  <w:style w:type="character" w:customStyle="1" w:styleId="OnderwerpvanopmerkingChar">
    <w:name w:val="Onderwerp van opmerking Char"/>
    <w:basedOn w:val="TekstopmerkingChar"/>
    <w:link w:val="Onderwerpvanopmerking"/>
    <w:uiPriority w:val="99"/>
    <w:semiHidden/>
    <w:rsid w:val="008C3F98"/>
    <w:rPr>
      <w:b/>
      <w:bCs/>
      <w:sz w:val="20"/>
      <w:szCs w:val="20"/>
    </w:rPr>
  </w:style>
  <w:style w:type="paragraph" w:styleId="Normaalweb">
    <w:name w:val="Normal (Web)"/>
    <w:basedOn w:val="Standaard"/>
    <w:uiPriority w:val="99"/>
    <w:semiHidden/>
    <w:unhideWhenUsed/>
    <w:rsid w:val="006059F6"/>
    <w:pPr>
      <w:spacing w:before="100" w:beforeAutospacing="1" w:after="100" w:afterAutospacing="1"/>
    </w:pPr>
    <w:rPr>
      <w:rFonts w:ascii="Times New Roman" w:eastAsia="Times New Roman" w:hAnsi="Times New Roman" w:cs="Times New Roman"/>
      <w:kern w:val="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sv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91da25e-cd0b-4a73-9945-f6ffa3ddeda5">
      <Terms xmlns="http://schemas.microsoft.com/office/infopath/2007/PartnerControls"/>
    </lcf76f155ced4ddcb4097134ff3c332f>
    <TaxCatchAll xmlns="5c2d9fa0-5206-444a-a80c-efbc12ab33b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9DF281D00C269489281DE7F14F78398" ma:contentTypeVersion="13" ma:contentTypeDescription="Create a new document." ma:contentTypeScope="" ma:versionID="36ac374e8aab17d04a0d61ec869c1a24">
  <xsd:schema xmlns:xsd="http://www.w3.org/2001/XMLSchema" xmlns:xs="http://www.w3.org/2001/XMLSchema" xmlns:p="http://schemas.microsoft.com/office/2006/metadata/properties" xmlns:ns2="891da25e-cd0b-4a73-9945-f6ffa3ddeda5" xmlns:ns3="5c2d9fa0-5206-444a-a80c-efbc12ab33bb" targetNamespace="http://schemas.microsoft.com/office/2006/metadata/properties" ma:root="true" ma:fieldsID="7e00d566bdd6ee4791f45b9f5c3ed121" ns2:_="" ns3:_="">
    <xsd:import namespace="891da25e-cd0b-4a73-9945-f6ffa3ddeda5"/>
    <xsd:import namespace="5c2d9fa0-5206-444a-a80c-efbc12ab33bb"/>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1da25e-cd0b-4a73-9945-f6ffa3ddeda5"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a6fd1003-5b33-4de4-9262-e05fbb21b083"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c2d9fa0-5206-444a-a80c-efbc12ab33bb"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d843f167-574e-4bc2-9ca3-b9e94301461f}" ma:internalName="TaxCatchAll" ma:showField="CatchAllData" ma:web="5c2d9fa0-5206-444a-a80c-efbc12ab33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2D6767-ECE3-49C7-8C67-3CA469D1A6A3}">
  <ds:schemaRefs>
    <ds:schemaRef ds:uri="http://schemas.microsoft.com/office/2006/metadata/properties"/>
    <ds:schemaRef ds:uri="http://schemas.microsoft.com/office/infopath/2007/PartnerControls"/>
    <ds:schemaRef ds:uri="891da25e-cd0b-4a73-9945-f6ffa3ddeda5"/>
    <ds:schemaRef ds:uri="5c2d9fa0-5206-444a-a80c-efbc12ab33bb"/>
  </ds:schemaRefs>
</ds:datastoreItem>
</file>

<file path=customXml/itemProps2.xml><?xml version="1.0" encoding="utf-8"?>
<ds:datastoreItem xmlns:ds="http://schemas.openxmlformats.org/officeDocument/2006/customXml" ds:itemID="{49DB73D0-20F7-4D41-8AF5-F9F77AB01AA0}">
  <ds:schemaRefs>
    <ds:schemaRef ds:uri="http://schemas.microsoft.com/sharepoint/v3/contenttype/forms"/>
  </ds:schemaRefs>
</ds:datastoreItem>
</file>

<file path=customXml/itemProps3.xml><?xml version="1.0" encoding="utf-8"?>
<ds:datastoreItem xmlns:ds="http://schemas.openxmlformats.org/officeDocument/2006/customXml" ds:itemID="{CED43B60-9CB8-465F-9CDD-D005A406767A}"/>
</file>

<file path=docProps/app.xml><?xml version="1.0" encoding="utf-8"?>
<Properties xmlns="http://schemas.openxmlformats.org/officeDocument/2006/extended-properties" xmlns:vt="http://schemas.openxmlformats.org/officeDocument/2006/docPropsVTypes">
  <Template>Normal.dotm</Template>
  <TotalTime>7</TotalTime>
  <Pages>2</Pages>
  <Words>442</Words>
  <Characters>2433</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Alied Fijen | elk®</dc:creator>
  <cp:keywords/>
  <dc:description/>
  <cp:lastModifiedBy>Hettie Nomden</cp:lastModifiedBy>
  <cp:revision>4</cp:revision>
  <dcterms:created xsi:type="dcterms:W3CDTF">2025-10-01T11:09:00Z</dcterms:created>
  <dcterms:modified xsi:type="dcterms:W3CDTF">2026-03-16T07:57:00Z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0x01010079DF281D00C269489281DE7F14F78398</vt:lpwstr>
  </property>
  <property fmtid="{D5CDD505-2E9C-101B-9397-08002B2CF9AE}" pid="3" name="MSIP_Label_ab89cc62-b223-4330-a0fb-a01a5465677a_Enabled">
    <vt:lpwstr>true</vt:lpwstr>
  </property>
  <property fmtid="{D5CDD505-2E9C-101B-9397-08002B2CF9AE}" pid="4" name="MSIP_Label_ab89cc62-b223-4330-a0fb-a01a5465677a_SetDate">
    <vt:lpwstr>2026-03-16T07:57:37Z</vt:lpwstr>
  </property>
  <property fmtid="{D5CDD505-2E9C-101B-9397-08002B2CF9AE}" pid="5" name="MSIP_Label_ab89cc62-b223-4330-a0fb-a01a5465677a_Method">
    <vt:lpwstr>Privileged</vt:lpwstr>
  </property>
  <property fmtid="{D5CDD505-2E9C-101B-9397-08002B2CF9AE}" pid="6" name="MSIP_Label_ab89cc62-b223-4330-a0fb-a01a5465677a_Name">
    <vt:lpwstr>Label_Intern_Zevenaar</vt:lpwstr>
  </property>
  <property fmtid="{D5CDD505-2E9C-101B-9397-08002B2CF9AE}" pid="7" name="MSIP_Label_ab89cc62-b223-4330-a0fb-a01a5465677a_SiteId">
    <vt:lpwstr>e5947121-32a1-4cdf-914a-be3f48c85097</vt:lpwstr>
  </property>
  <property fmtid="{D5CDD505-2E9C-101B-9397-08002B2CF9AE}" pid="8" name="MSIP_Label_ab89cc62-b223-4330-a0fb-a01a5465677a_ActionId">
    <vt:lpwstr>81642c2f-7ab6-40ed-b2e9-934598eb776e</vt:lpwstr>
  </property>
  <property fmtid="{D5CDD505-2E9C-101B-9397-08002B2CF9AE}" pid="9" name="MSIP_Label_ab89cc62-b223-4330-a0fb-a01a5465677a_ContentBits">
    <vt:lpwstr>0</vt:lpwstr>
  </property>
  <property fmtid="{D5CDD505-2E9C-101B-9397-08002B2CF9AE}" pid="10" name="MSIP_Label_ab89cc62-b223-4330-a0fb-a01a5465677a_Tag">
    <vt:lpwstr>10, 0, 1, 1</vt:lpwstr>
  </property>
  <property fmtid="{D5CDD505-2E9C-101B-9397-08002B2CF9AE}" pid="11" name="MediaServiceImageTags">
    <vt:lpwstr/>
  </property>
</Properties>
</file>